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F9" w:rsidRDefault="00F468F9" w:rsidP="00F468F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48"/>
          <w:szCs w:val="48"/>
          <w:lang w:val="uk-UA" w:eastAsia="ru-RU"/>
        </w:rPr>
      </w:pPr>
    </w:p>
    <w:p w:rsidR="00F468F9" w:rsidRPr="00F468F9" w:rsidRDefault="00F468F9" w:rsidP="00F468F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proofErr w:type="spellStart"/>
      <w:r w:rsidRPr="00F468F9">
        <w:rPr>
          <w:rFonts w:ascii="Times New Roman" w:eastAsia="Times New Roman" w:hAnsi="Times New Roman" w:cs="Times New Roman"/>
          <w:b/>
          <w:bCs/>
          <w:color w:val="000066"/>
          <w:sz w:val="72"/>
          <w:szCs w:val="72"/>
          <w:lang w:eastAsia="ru-RU"/>
        </w:rPr>
        <w:t>Державні</w:t>
      </w:r>
      <w:proofErr w:type="spellEnd"/>
      <w:r w:rsidRPr="00F468F9">
        <w:rPr>
          <w:rFonts w:ascii="Times New Roman" w:eastAsia="Times New Roman" w:hAnsi="Times New Roman" w:cs="Times New Roman"/>
          <w:b/>
          <w:bCs/>
          <w:color w:val="000066"/>
          <w:sz w:val="72"/>
          <w:szCs w:val="72"/>
          <w:lang w:eastAsia="ru-RU"/>
        </w:rPr>
        <w:t xml:space="preserve"> </w:t>
      </w:r>
      <w:proofErr w:type="spellStart"/>
      <w:r w:rsidRPr="00F468F9">
        <w:rPr>
          <w:rFonts w:ascii="Times New Roman" w:eastAsia="Times New Roman" w:hAnsi="Times New Roman" w:cs="Times New Roman"/>
          <w:b/>
          <w:bCs/>
          <w:color w:val="000066"/>
          <w:sz w:val="72"/>
          <w:szCs w:val="72"/>
          <w:lang w:eastAsia="ru-RU"/>
        </w:rPr>
        <w:t>символи</w:t>
      </w:r>
      <w:proofErr w:type="spellEnd"/>
      <w:r w:rsidRPr="00F468F9">
        <w:rPr>
          <w:rFonts w:ascii="Times New Roman" w:eastAsia="Times New Roman" w:hAnsi="Times New Roman" w:cs="Times New Roman"/>
          <w:b/>
          <w:bCs/>
          <w:color w:val="000066"/>
          <w:sz w:val="72"/>
          <w:szCs w:val="72"/>
          <w:lang w:eastAsia="ru-RU"/>
        </w:rPr>
        <w:t xml:space="preserve"> </w:t>
      </w:r>
      <w:proofErr w:type="spellStart"/>
      <w:r w:rsidRPr="00F468F9">
        <w:rPr>
          <w:rFonts w:ascii="Times New Roman" w:eastAsia="Times New Roman" w:hAnsi="Times New Roman" w:cs="Times New Roman"/>
          <w:b/>
          <w:bCs/>
          <w:color w:val="000066"/>
          <w:sz w:val="72"/>
          <w:szCs w:val="72"/>
          <w:lang w:eastAsia="ru-RU"/>
        </w:rPr>
        <w:t>України</w:t>
      </w:r>
      <w:proofErr w:type="spellEnd"/>
    </w:p>
    <w:tbl>
      <w:tblPr>
        <w:tblW w:w="4600" w:type="pct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3829"/>
      </w:tblGrid>
      <w:tr w:rsidR="00F468F9" w:rsidRPr="006432AD" w:rsidTr="00F468F9">
        <w:trPr>
          <w:tblCellSpacing w:w="15" w:type="dxa"/>
        </w:trPr>
        <w:tc>
          <w:tcPr>
            <w:tcW w:w="2771" w:type="pct"/>
            <w:shd w:val="clear" w:color="auto" w:fill="FFFFCC"/>
            <w:vAlign w:val="center"/>
            <w:hideMark/>
          </w:tcPr>
          <w:p w:rsidR="00F468F9" w:rsidRPr="006432AD" w:rsidRDefault="00F468F9" w:rsidP="004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Державний</w:t>
            </w:r>
            <w:proofErr w:type="spellEnd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Прапор</w:t>
            </w:r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  <w:tc>
          <w:tcPr>
            <w:tcW w:w="2177" w:type="pct"/>
            <w:shd w:val="clear" w:color="auto" w:fill="FFFFCC"/>
            <w:vAlign w:val="center"/>
            <w:hideMark/>
          </w:tcPr>
          <w:p w:rsidR="00F468F9" w:rsidRPr="006432AD" w:rsidRDefault="00F468F9" w:rsidP="004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Державний</w:t>
            </w:r>
            <w:proofErr w:type="spellEnd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 Герб</w:t>
            </w:r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</w:tr>
      <w:tr w:rsidR="00F468F9" w:rsidRPr="006432AD" w:rsidTr="004C766B">
        <w:trPr>
          <w:trHeight w:val="3690"/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F468F9" w:rsidRPr="006432AD" w:rsidRDefault="00F468F9" w:rsidP="004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56A9A" wp14:editId="55E7630C">
                  <wp:extent cx="2857500" cy="1905000"/>
                  <wp:effectExtent l="0" t="0" r="0" b="0"/>
                  <wp:docPr id="1" name="Рисунок 1" descr="http://pss2.inf.ua/Img/Symbols/prap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s2.inf.ua/Img/Symbols/prap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468F9" w:rsidRPr="006432AD" w:rsidRDefault="00F468F9" w:rsidP="004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F99AE" wp14:editId="3F476547">
                  <wp:extent cx="1371600" cy="1905000"/>
                  <wp:effectExtent l="0" t="0" r="0" b="0"/>
                  <wp:docPr id="2" name="Рисунок 2" descr="http://pss2.inf.ua/Img/Symbols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ss2.inf.ua/Img/Symbols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8F9" w:rsidRPr="006432AD" w:rsidTr="004C766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 xml:space="preserve">Слова Державного </w:t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Гімну</w:t>
            </w:r>
            <w:proofErr w:type="spellEnd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br/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України</w:t>
            </w:r>
            <w:proofErr w:type="spellEnd"/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музика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М.Вербицького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слова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П.Чубинського</w:t>
            </w:r>
            <w:proofErr w:type="spellEnd"/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вмерла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слава,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воля,</w:t>
            </w: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нам,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браття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українці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усміхнеться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доля.</w:t>
            </w: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Згинуть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наші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вороженьки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як роса на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сонці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Запануєм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і ми,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браття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у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своїй</w:t>
            </w:r>
            <w:proofErr w:type="spellEnd"/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сторонці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Приспів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Душу й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ті</w:t>
            </w:r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ми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положим за нашу свободу,</w:t>
            </w: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І покажем,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ми,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браття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козацького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роду"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Прослухати</w:t>
            </w:r>
            <w:proofErr w:type="spellEnd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</w:t>
            </w:r>
            <w:proofErr w:type="spellEnd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Пономарьова</w:t>
            </w:r>
            <w:proofErr w:type="spellEnd"/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8F9" w:rsidRPr="006432AD" w:rsidTr="004C766B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F468F9" w:rsidRDefault="00F468F9" w:rsidP="004C7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F468F9" w:rsidRDefault="00F468F9" w:rsidP="004C7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F468F9" w:rsidRDefault="00F468F9" w:rsidP="004C7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F468F9" w:rsidRPr="00F468F9" w:rsidRDefault="00F468F9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F468F9"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  <w:lastRenderedPageBreak/>
              <w:t>Державні символи — це закріплені в законодавстві країни офіційні знаки (зображення, предмети) чи звукові вираження, які в лаконічній формі виражають одну або декілька Ідей політичного чи історичного характеру та символізують суверенітет держави.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атмосфері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національного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піднесення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викликаного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Актом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проголошення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незалежності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вересня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1991 р.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було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ухвалено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історичне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рішення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підняття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над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будинком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Верховно</w:t>
            </w:r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ади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національного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синьо-жовтого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прапора.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Подібні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ішення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ухвалювалися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багатьма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місцевими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радами. А 28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січня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1992 р.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синьо-жовтий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прапор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було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визнано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прапором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19 лютого 1992р.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ісля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гострих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дискусій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Верховна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Рада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затвердила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тризуб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раніше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16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січня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1992р.,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гімном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було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затверджено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написану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1863р.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українським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композитором М.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Вербицьким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існю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вмерла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на слова П.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Чубинського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Незалежна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держава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відмовилася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імперських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символів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прийняла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відбивали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національні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історичні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традиції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ісля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відновлення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незалежності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українські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національні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затверджені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січень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лютий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1992р.).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Конституція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1996р.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своїми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положеннями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ідтвердила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введення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ранг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символів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української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традиційної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національної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символіки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ст. 20 Основного Закону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визначає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державними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символами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прапор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гімн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прапор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— стяг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двох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івновеликих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горизонтальних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смуг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синього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жовтого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кольорів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У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всьому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світі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жовтий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синій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кольори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символізують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основу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людського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буття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вогонь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і воду;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чоловіче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й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жіноче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начало. Для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українців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кольори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чистого неба і пшеничного лану.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Конституцією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передбачено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наявність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великого і малого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гербів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 —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золотий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Тризуб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(знак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княжої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Володимира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Великого) на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синьому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щиті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затверджено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Постановою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Верховно</w:t>
            </w:r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ади «Про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Великий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 повинен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містити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елемент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зображення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герба</w:t>
            </w:r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ійська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Запорозького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козака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 мушкетом.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Тризуб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геральдичний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знак широко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використовували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Київській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коштовних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прикрасах, предметах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побуту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на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грошових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знаках,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монетах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Володимира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Великого.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знак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символізує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соборність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є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дність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усіх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українських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земель.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D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988274F" wp14:editId="7758F65D">
                  <wp:extent cx="2143125" cy="2095500"/>
                  <wp:effectExtent l="0" t="0" r="9525" b="0"/>
                  <wp:docPr id="3" name="Рисунок 3" descr="http://pss2.inf.ua/Img/Symbols/ukra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ss2.inf.ua/Img/Symbols/ukra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Законодавством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бу</w:t>
            </w:r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 xml:space="preserve">де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передбачено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окреме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використання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зображень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як великого, так і малого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Державних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гербів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Конституцією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ідтверджено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конституційне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закріплення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мелодії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Національного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гімну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вмерла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як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мелодії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Державного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гімну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F468F9" w:rsidRPr="006432AD" w:rsidRDefault="00F468F9" w:rsidP="004C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Історія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використання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символіки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сягає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глибокої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давнини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 монетах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київського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князя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Володимира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Святославовича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знаходимо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тризуб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як символ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князівської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Використовували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символіку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і в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період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існування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Запорозької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Січі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У 1918 р.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ісля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проголошення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незалежності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Центральна Рада затвердила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гербом УНР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зображення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золотого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тризуба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синьому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тлі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Автором проекту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був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відомий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художник В.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Кричевський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Упродовж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1918-1920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рр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тризуб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лишався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гербом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Української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П.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Скоропадського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proofErr w:type="gram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ісля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проголошення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акту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злуки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УНР та ЗУНР став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Державним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гербом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об'єднаної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республіки</w:t>
            </w:r>
            <w:proofErr w:type="spellEnd"/>
            <w:r w:rsidRPr="006432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CE5F2A" w:rsidRDefault="00CE5F2A"/>
    <w:sectPr w:rsidR="00C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F9"/>
    <w:rsid w:val="00CE5F2A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2014-01-14T23:52:00Z</dcterms:created>
  <dcterms:modified xsi:type="dcterms:W3CDTF">2014-01-14T23:53:00Z</dcterms:modified>
</cp:coreProperties>
</file>